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E" w:rsidRPr="00681BD4" w:rsidRDefault="00A67ACE" w:rsidP="00681BD4">
      <w:pPr>
        <w:spacing w:line="360" w:lineRule="auto"/>
        <w:ind w:firstLineChars="800" w:firstLine="2249"/>
        <w:rPr>
          <w:rFonts w:hint="eastAsia"/>
          <w:b/>
          <w:sz w:val="28"/>
          <w:szCs w:val="28"/>
        </w:rPr>
      </w:pPr>
      <w:r w:rsidRPr="00681BD4">
        <w:rPr>
          <w:rFonts w:hint="eastAsia"/>
          <w:b/>
          <w:sz w:val="28"/>
          <w:szCs w:val="28"/>
        </w:rPr>
        <w:t>《管理思想史》课程</w:t>
      </w:r>
      <w:r w:rsidRPr="00681BD4">
        <w:rPr>
          <w:rFonts w:hint="eastAsia"/>
          <w:b/>
          <w:sz w:val="28"/>
          <w:szCs w:val="28"/>
        </w:rPr>
        <w:t xml:space="preserve"> </w:t>
      </w:r>
      <w:r w:rsidRPr="00681BD4">
        <w:rPr>
          <w:rFonts w:hint="eastAsia"/>
          <w:b/>
          <w:sz w:val="28"/>
          <w:szCs w:val="28"/>
        </w:rPr>
        <w:t>复习指导</w:t>
      </w:r>
    </w:p>
    <w:p w:rsidR="00A67ACE" w:rsidRPr="00681BD4" w:rsidRDefault="00A67ACE" w:rsidP="00681BD4">
      <w:pPr>
        <w:spacing w:line="360" w:lineRule="auto"/>
        <w:rPr>
          <w:rFonts w:hint="eastAsia"/>
          <w:sz w:val="24"/>
        </w:rPr>
      </w:pPr>
    </w:p>
    <w:p w:rsidR="00A67ACE" w:rsidRPr="00681BD4" w:rsidRDefault="00A67ACE" w:rsidP="00681BD4">
      <w:pPr>
        <w:spacing w:line="360" w:lineRule="auto"/>
        <w:rPr>
          <w:rFonts w:hint="eastAsia"/>
          <w:b/>
          <w:sz w:val="24"/>
        </w:rPr>
      </w:pPr>
      <w:r w:rsidRPr="00681BD4">
        <w:rPr>
          <w:rFonts w:hint="eastAsia"/>
          <w:b/>
          <w:sz w:val="24"/>
        </w:rPr>
        <w:t>一、考试题型</w:t>
      </w:r>
    </w:p>
    <w:p w:rsidR="00A67ACE" w:rsidRPr="00681BD4" w:rsidRDefault="00A67ACE" w:rsidP="00681BD4">
      <w:pPr>
        <w:spacing w:line="360" w:lineRule="auto"/>
        <w:ind w:firstLineChars="100" w:firstLine="240"/>
        <w:rPr>
          <w:sz w:val="24"/>
        </w:rPr>
      </w:pPr>
      <w:r w:rsidRPr="00681BD4">
        <w:rPr>
          <w:sz w:val="24"/>
        </w:rPr>
        <w:t>本课程试卷题型分为五种：</w:t>
      </w:r>
    </w:p>
    <w:p w:rsidR="00A67ACE" w:rsidRPr="00681BD4" w:rsidRDefault="00A67ACE" w:rsidP="00681BD4">
      <w:pPr>
        <w:spacing w:line="360" w:lineRule="auto"/>
        <w:rPr>
          <w:sz w:val="24"/>
        </w:rPr>
      </w:pPr>
      <w:r w:rsidRPr="00681BD4">
        <w:rPr>
          <w:sz w:val="24"/>
        </w:rPr>
        <w:t xml:space="preserve">　</w:t>
      </w:r>
      <w:r w:rsidRPr="00681BD4">
        <w:rPr>
          <w:rFonts w:hint="eastAsia"/>
          <w:sz w:val="24"/>
        </w:rPr>
        <w:t>1</w:t>
      </w:r>
      <w:r w:rsidRPr="00681BD4">
        <w:rPr>
          <w:rFonts w:hint="eastAsia"/>
          <w:sz w:val="24"/>
        </w:rPr>
        <w:t>、</w:t>
      </w:r>
      <w:r w:rsidRPr="00681BD4">
        <w:rPr>
          <w:sz w:val="24"/>
        </w:rPr>
        <w:t>填空题，</w:t>
      </w:r>
      <w:r w:rsidRPr="00681BD4">
        <w:rPr>
          <w:sz w:val="24"/>
        </w:rPr>
        <w:t>22</w:t>
      </w:r>
      <w:r w:rsidRPr="00681BD4">
        <w:rPr>
          <w:sz w:val="24"/>
        </w:rPr>
        <w:t>个填空，每空</w:t>
      </w:r>
      <w:r w:rsidRPr="00681BD4">
        <w:rPr>
          <w:sz w:val="24"/>
        </w:rPr>
        <w:t>1</w:t>
      </w:r>
      <w:r w:rsidRPr="00681BD4">
        <w:rPr>
          <w:sz w:val="24"/>
        </w:rPr>
        <w:t>分，共</w:t>
      </w:r>
      <w:r w:rsidRPr="00681BD4">
        <w:rPr>
          <w:sz w:val="24"/>
        </w:rPr>
        <w:t>22</w:t>
      </w:r>
      <w:r w:rsidRPr="00681BD4">
        <w:rPr>
          <w:sz w:val="24"/>
        </w:rPr>
        <w:t>分。</w:t>
      </w:r>
    </w:p>
    <w:p w:rsidR="00A67ACE" w:rsidRPr="00681BD4" w:rsidRDefault="00A67ACE" w:rsidP="00681BD4">
      <w:pPr>
        <w:spacing w:line="360" w:lineRule="auto"/>
        <w:rPr>
          <w:sz w:val="24"/>
        </w:rPr>
      </w:pPr>
      <w:r w:rsidRPr="00681BD4">
        <w:rPr>
          <w:sz w:val="24"/>
        </w:rPr>
        <w:t xml:space="preserve">　</w:t>
      </w:r>
      <w:r w:rsidRPr="00681BD4">
        <w:rPr>
          <w:rFonts w:hint="eastAsia"/>
          <w:sz w:val="24"/>
        </w:rPr>
        <w:t>2</w:t>
      </w:r>
      <w:r w:rsidRPr="00681BD4">
        <w:rPr>
          <w:rFonts w:hint="eastAsia"/>
          <w:sz w:val="24"/>
        </w:rPr>
        <w:t>、</w:t>
      </w:r>
      <w:r w:rsidRPr="00681BD4">
        <w:rPr>
          <w:sz w:val="24"/>
        </w:rPr>
        <w:t>选择题，</w:t>
      </w:r>
      <w:r w:rsidRPr="00681BD4">
        <w:rPr>
          <w:sz w:val="24"/>
        </w:rPr>
        <w:t>8</w:t>
      </w:r>
      <w:r w:rsidRPr="00681BD4">
        <w:rPr>
          <w:sz w:val="24"/>
        </w:rPr>
        <w:t>道小题，每题</w:t>
      </w:r>
      <w:r w:rsidRPr="00681BD4">
        <w:rPr>
          <w:sz w:val="24"/>
        </w:rPr>
        <w:t>2</w:t>
      </w:r>
      <w:r w:rsidRPr="00681BD4">
        <w:rPr>
          <w:sz w:val="24"/>
        </w:rPr>
        <w:t>分，共</w:t>
      </w:r>
      <w:r w:rsidRPr="00681BD4">
        <w:rPr>
          <w:sz w:val="24"/>
        </w:rPr>
        <w:t>16</w:t>
      </w:r>
      <w:r w:rsidRPr="00681BD4">
        <w:rPr>
          <w:sz w:val="24"/>
        </w:rPr>
        <w:t>分。</w:t>
      </w:r>
    </w:p>
    <w:p w:rsidR="00A67ACE" w:rsidRPr="00681BD4" w:rsidRDefault="00A67ACE" w:rsidP="00681BD4">
      <w:pPr>
        <w:spacing w:line="360" w:lineRule="auto"/>
        <w:rPr>
          <w:sz w:val="24"/>
        </w:rPr>
      </w:pPr>
      <w:r w:rsidRPr="00681BD4">
        <w:rPr>
          <w:sz w:val="24"/>
        </w:rPr>
        <w:t xml:space="preserve">　</w:t>
      </w:r>
      <w:r w:rsidRPr="00681BD4">
        <w:rPr>
          <w:rFonts w:hint="eastAsia"/>
          <w:sz w:val="24"/>
        </w:rPr>
        <w:t>3</w:t>
      </w:r>
      <w:r w:rsidRPr="00681BD4">
        <w:rPr>
          <w:rFonts w:hint="eastAsia"/>
          <w:sz w:val="24"/>
        </w:rPr>
        <w:t>、</w:t>
      </w:r>
      <w:r w:rsidRPr="00681BD4">
        <w:rPr>
          <w:sz w:val="24"/>
        </w:rPr>
        <w:t>名词解释，</w:t>
      </w:r>
      <w:r w:rsidRPr="00681BD4">
        <w:rPr>
          <w:sz w:val="24"/>
        </w:rPr>
        <w:t>2</w:t>
      </w:r>
      <w:r w:rsidRPr="00681BD4">
        <w:rPr>
          <w:sz w:val="24"/>
        </w:rPr>
        <w:t>道题，每题</w:t>
      </w:r>
      <w:r w:rsidRPr="00681BD4">
        <w:rPr>
          <w:sz w:val="24"/>
        </w:rPr>
        <w:t>6</w:t>
      </w:r>
      <w:r w:rsidRPr="00681BD4">
        <w:rPr>
          <w:sz w:val="24"/>
        </w:rPr>
        <w:t>分，共</w:t>
      </w:r>
      <w:r w:rsidRPr="00681BD4">
        <w:rPr>
          <w:sz w:val="24"/>
        </w:rPr>
        <w:t>12</w:t>
      </w:r>
      <w:r w:rsidRPr="00681BD4">
        <w:rPr>
          <w:sz w:val="24"/>
        </w:rPr>
        <w:t>分。</w:t>
      </w:r>
    </w:p>
    <w:p w:rsidR="00A67ACE" w:rsidRPr="00681BD4" w:rsidRDefault="00A67ACE" w:rsidP="00681BD4">
      <w:pPr>
        <w:spacing w:line="360" w:lineRule="auto"/>
        <w:rPr>
          <w:sz w:val="24"/>
        </w:rPr>
      </w:pPr>
      <w:r w:rsidRPr="00681BD4">
        <w:rPr>
          <w:sz w:val="24"/>
        </w:rPr>
        <w:t xml:space="preserve">　</w:t>
      </w:r>
      <w:r w:rsidRPr="00681BD4">
        <w:rPr>
          <w:rFonts w:hint="eastAsia"/>
          <w:sz w:val="24"/>
        </w:rPr>
        <w:t>4</w:t>
      </w:r>
      <w:r w:rsidRPr="00681BD4">
        <w:rPr>
          <w:rFonts w:hint="eastAsia"/>
          <w:sz w:val="24"/>
        </w:rPr>
        <w:t>、</w:t>
      </w:r>
      <w:r w:rsidRPr="00681BD4">
        <w:rPr>
          <w:sz w:val="24"/>
        </w:rPr>
        <w:t>简答题，</w:t>
      </w:r>
      <w:r w:rsidRPr="00681BD4">
        <w:rPr>
          <w:sz w:val="24"/>
        </w:rPr>
        <w:t>2</w:t>
      </w:r>
      <w:r w:rsidRPr="00681BD4">
        <w:rPr>
          <w:sz w:val="24"/>
        </w:rPr>
        <w:t>道题，每题</w:t>
      </w:r>
      <w:r w:rsidRPr="00681BD4">
        <w:rPr>
          <w:sz w:val="24"/>
        </w:rPr>
        <w:t>10</w:t>
      </w:r>
      <w:r w:rsidRPr="00681BD4">
        <w:rPr>
          <w:sz w:val="24"/>
        </w:rPr>
        <w:t>分，共</w:t>
      </w:r>
      <w:r w:rsidRPr="00681BD4">
        <w:rPr>
          <w:sz w:val="24"/>
        </w:rPr>
        <w:t>20</w:t>
      </w:r>
      <w:r w:rsidRPr="00681BD4">
        <w:rPr>
          <w:sz w:val="24"/>
        </w:rPr>
        <w:t>分。</w:t>
      </w:r>
    </w:p>
    <w:p w:rsidR="00A67ACE" w:rsidRPr="00681BD4" w:rsidRDefault="00A67ACE" w:rsidP="00681BD4">
      <w:pPr>
        <w:spacing w:line="360" w:lineRule="auto"/>
        <w:rPr>
          <w:sz w:val="24"/>
        </w:rPr>
      </w:pPr>
      <w:r w:rsidRPr="00681BD4">
        <w:rPr>
          <w:sz w:val="24"/>
        </w:rPr>
        <w:t xml:space="preserve">　</w:t>
      </w:r>
      <w:r w:rsidRPr="00681BD4">
        <w:rPr>
          <w:rFonts w:hint="eastAsia"/>
          <w:sz w:val="24"/>
        </w:rPr>
        <w:t>5</w:t>
      </w:r>
      <w:r w:rsidRPr="00681BD4">
        <w:rPr>
          <w:rFonts w:hint="eastAsia"/>
          <w:sz w:val="24"/>
        </w:rPr>
        <w:t>、</w:t>
      </w:r>
      <w:r w:rsidRPr="00681BD4">
        <w:rPr>
          <w:sz w:val="24"/>
        </w:rPr>
        <w:t>论述题，</w:t>
      </w:r>
      <w:r w:rsidRPr="00681BD4">
        <w:rPr>
          <w:sz w:val="24"/>
        </w:rPr>
        <w:t>1</w:t>
      </w:r>
      <w:r w:rsidRPr="00681BD4">
        <w:rPr>
          <w:sz w:val="24"/>
        </w:rPr>
        <w:t>道题目，</w:t>
      </w:r>
      <w:r w:rsidRPr="00681BD4">
        <w:rPr>
          <w:sz w:val="24"/>
        </w:rPr>
        <w:t>30</w:t>
      </w:r>
      <w:r w:rsidRPr="00681BD4">
        <w:rPr>
          <w:sz w:val="24"/>
        </w:rPr>
        <w:t>分，可以二选</w:t>
      </w:r>
      <w:proofErr w:type="gramStart"/>
      <w:r w:rsidRPr="00681BD4">
        <w:rPr>
          <w:sz w:val="24"/>
        </w:rPr>
        <w:t>一</w:t>
      </w:r>
      <w:proofErr w:type="gramEnd"/>
      <w:r w:rsidRPr="00681BD4">
        <w:rPr>
          <w:sz w:val="24"/>
        </w:rPr>
        <w:t>。</w:t>
      </w:r>
    </w:p>
    <w:p w:rsidR="00A67ACE" w:rsidRPr="00681BD4" w:rsidRDefault="00A67ACE" w:rsidP="00681BD4">
      <w:pPr>
        <w:spacing w:line="360" w:lineRule="auto"/>
        <w:rPr>
          <w:rFonts w:hint="eastAsia"/>
          <w:b/>
          <w:sz w:val="24"/>
        </w:rPr>
      </w:pPr>
      <w:r w:rsidRPr="00681BD4">
        <w:rPr>
          <w:rFonts w:hint="eastAsia"/>
          <w:b/>
          <w:sz w:val="24"/>
        </w:rPr>
        <w:t>二、考试说明</w:t>
      </w:r>
    </w:p>
    <w:p w:rsidR="00A67ACE" w:rsidRPr="00681BD4" w:rsidRDefault="00A67ACE" w:rsidP="00681BD4">
      <w:pPr>
        <w:spacing w:line="360" w:lineRule="auto"/>
        <w:ind w:firstLineChars="200" w:firstLine="480"/>
        <w:rPr>
          <w:sz w:val="24"/>
        </w:rPr>
      </w:pPr>
      <w:r w:rsidRPr="00681BD4">
        <w:rPr>
          <w:rFonts w:hint="eastAsia"/>
          <w:sz w:val="24"/>
        </w:rPr>
        <w:t>1</w:t>
      </w:r>
      <w:r w:rsidRPr="00681BD4">
        <w:rPr>
          <w:rFonts w:hint="eastAsia"/>
          <w:sz w:val="24"/>
        </w:rPr>
        <w:t>、</w:t>
      </w:r>
      <w:r w:rsidRPr="00681BD4">
        <w:rPr>
          <w:sz w:val="24"/>
        </w:rPr>
        <w:t>考试命题应该覆盖教学大纲和教材所包含的主要内容。根据本课程的特点，试卷要能考察学生在了解和掌握历史知识的基础上进行分析、综合、评价的能力。</w:t>
      </w:r>
    </w:p>
    <w:p w:rsidR="00A67ACE" w:rsidRPr="00681BD4" w:rsidRDefault="00A67ACE" w:rsidP="00681BD4">
      <w:pPr>
        <w:spacing w:line="360" w:lineRule="auto"/>
        <w:rPr>
          <w:sz w:val="24"/>
        </w:rPr>
      </w:pPr>
      <w:r w:rsidRPr="00681BD4">
        <w:rPr>
          <w:sz w:val="24"/>
        </w:rPr>
        <w:t xml:space="preserve">　　</w:t>
      </w:r>
      <w:r w:rsidRPr="00681BD4">
        <w:rPr>
          <w:rFonts w:hint="eastAsia"/>
          <w:sz w:val="24"/>
        </w:rPr>
        <w:t>2</w:t>
      </w:r>
      <w:r w:rsidRPr="00681BD4">
        <w:rPr>
          <w:rFonts w:hint="eastAsia"/>
          <w:sz w:val="24"/>
        </w:rPr>
        <w:t>、</w:t>
      </w:r>
      <w:r w:rsidRPr="00681BD4">
        <w:rPr>
          <w:sz w:val="24"/>
        </w:rPr>
        <w:t>试卷要含反映认知能力各个层次的题目，在一份试题中，各层次题目所占分数的比例大体是：了解占</w:t>
      </w:r>
      <w:r w:rsidRPr="00681BD4">
        <w:rPr>
          <w:sz w:val="24"/>
        </w:rPr>
        <w:t>38%</w:t>
      </w:r>
      <w:r w:rsidRPr="00681BD4">
        <w:rPr>
          <w:sz w:val="24"/>
        </w:rPr>
        <w:t>；</w:t>
      </w:r>
      <w:proofErr w:type="gramStart"/>
      <w:r w:rsidRPr="00681BD4">
        <w:rPr>
          <w:sz w:val="24"/>
        </w:rPr>
        <w:t>理解占</w:t>
      </w:r>
      <w:proofErr w:type="gramEnd"/>
      <w:r w:rsidRPr="00681BD4">
        <w:rPr>
          <w:sz w:val="24"/>
        </w:rPr>
        <w:t>32%</w:t>
      </w:r>
      <w:r w:rsidRPr="00681BD4">
        <w:rPr>
          <w:sz w:val="24"/>
        </w:rPr>
        <w:t>；</w:t>
      </w:r>
      <w:proofErr w:type="gramStart"/>
      <w:r w:rsidRPr="00681BD4">
        <w:rPr>
          <w:sz w:val="24"/>
        </w:rPr>
        <w:t>掌握占</w:t>
      </w:r>
      <w:proofErr w:type="gramEnd"/>
      <w:r w:rsidRPr="00681BD4">
        <w:rPr>
          <w:sz w:val="24"/>
        </w:rPr>
        <w:t>30%</w:t>
      </w:r>
      <w:r w:rsidRPr="00681BD4">
        <w:rPr>
          <w:sz w:val="24"/>
        </w:rPr>
        <w:t>。</w:t>
      </w:r>
    </w:p>
    <w:p w:rsidR="00A67ACE" w:rsidRPr="00681BD4" w:rsidRDefault="00A67ACE" w:rsidP="00681BD4">
      <w:pPr>
        <w:spacing w:line="360" w:lineRule="auto"/>
        <w:rPr>
          <w:sz w:val="24"/>
        </w:rPr>
      </w:pPr>
      <w:r w:rsidRPr="00681BD4">
        <w:rPr>
          <w:sz w:val="24"/>
        </w:rPr>
        <w:t xml:space="preserve">　　</w:t>
      </w:r>
      <w:r w:rsidRPr="00681BD4">
        <w:rPr>
          <w:rFonts w:hint="eastAsia"/>
          <w:sz w:val="24"/>
        </w:rPr>
        <w:t>3</w:t>
      </w:r>
      <w:r w:rsidRPr="00681BD4">
        <w:rPr>
          <w:rFonts w:hint="eastAsia"/>
          <w:sz w:val="24"/>
        </w:rPr>
        <w:t>、</w:t>
      </w:r>
      <w:r w:rsidRPr="00681BD4">
        <w:rPr>
          <w:sz w:val="24"/>
        </w:rPr>
        <w:t>试卷题目难易程度的安排。题目难易程度分为四个等级：即易、较易、较难、难。在一份试卷中各个等级所占分数的比例大体是：</w:t>
      </w:r>
      <w:proofErr w:type="gramStart"/>
      <w:r w:rsidRPr="00681BD4">
        <w:rPr>
          <w:sz w:val="24"/>
        </w:rPr>
        <w:t>易占</w:t>
      </w:r>
      <w:proofErr w:type="gramEnd"/>
      <w:r w:rsidRPr="00681BD4">
        <w:rPr>
          <w:sz w:val="24"/>
        </w:rPr>
        <w:t>20%</w:t>
      </w:r>
      <w:r w:rsidRPr="00681BD4">
        <w:rPr>
          <w:sz w:val="24"/>
        </w:rPr>
        <w:t>，较易</w:t>
      </w:r>
      <w:r w:rsidRPr="00681BD4">
        <w:rPr>
          <w:sz w:val="24"/>
        </w:rPr>
        <w:t>40%</w:t>
      </w:r>
      <w:r w:rsidRPr="00681BD4">
        <w:rPr>
          <w:sz w:val="24"/>
        </w:rPr>
        <w:t>，较难占</w:t>
      </w:r>
      <w:r w:rsidRPr="00681BD4">
        <w:rPr>
          <w:sz w:val="24"/>
        </w:rPr>
        <w:t>25%</w:t>
      </w:r>
      <w:r w:rsidRPr="00681BD4">
        <w:rPr>
          <w:sz w:val="24"/>
        </w:rPr>
        <w:t>，</w:t>
      </w:r>
      <w:proofErr w:type="gramStart"/>
      <w:r w:rsidRPr="00681BD4">
        <w:rPr>
          <w:sz w:val="24"/>
        </w:rPr>
        <w:t>难占</w:t>
      </w:r>
      <w:proofErr w:type="gramEnd"/>
      <w:r w:rsidRPr="00681BD4">
        <w:rPr>
          <w:sz w:val="24"/>
        </w:rPr>
        <w:t>l5%</w:t>
      </w:r>
      <w:r w:rsidRPr="00681BD4">
        <w:rPr>
          <w:sz w:val="24"/>
        </w:rPr>
        <w:t>。</w:t>
      </w:r>
    </w:p>
    <w:p w:rsidR="00A67ACE" w:rsidRPr="00681BD4" w:rsidRDefault="00A67ACE" w:rsidP="00681BD4">
      <w:pPr>
        <w:spacing w:line="360" w:lineRule="auto"/>
        <w:rPr>
          <w:rFonts w:hint="eastAsia"/>
          <w:b/>
          <w:sz w:val="24"/>
        </w:rPr>
      </w:pPr>
      <w:r w:rsidRPr="00681BD4">
        <w:rPr>
          <w:rFonts w:hint="eastAsia"/>
          <w:b/>
          <w:sz w:val="24"/>
        </w:rPr>
        <w:t>三、复习重点</w:t>
      </w:r>
    </w:p>
    <w:p w:rsidR="00A67ACE" w:rsidRPr="00681BD4" w:rsidRDefault="00A67ACE" w:rsidP="00681BD4">
      <w:pPr>
        <w:spacing w:line="360" w:lineRule="auto"/>
        <w:jc w:val="center"/>
        <w:rPr>
          <w:b/>
          <w:sz w:val="24"/>
        </w:rPr>
      </w:pPr>
      <w:proofErr w:type="gramStart"/>
      <w:r w:rsidRPr="00681BD4">
        <w:rPr>
          <w:b/>
          <w:sz w:val="24"/>
        </w:rPr>
        <w:t>绪</w:t>
      </w:r>
      <w:proofErr w:type="gramEnd"/>
      <w:r w:rsidR="00681BD4">
        <w:rPr>
          <w:rFonts w:hint="eastAsia"/>
          <w:b/>
          <w:sz w:val="24"/>
        </w:rPr>
        <w:t xml:space="preserve"> </w:t>
      </w:r>
      <w:r w:rsidRPr="00681BD4">
        <w:rPr>
          <w:b/>
          <w:sz w:val="24"/>
        </w:rPr>
        <w:t>论</w:t>
      </w:r>
    </w:p>
    <w:p w:rsidR="00A67ACE" w:rsidRPr="00681BD4" w:rsidRDefault="00A67ACE" w:rsidP="00681BD4">
      <w:pPr>
        <w:spacing w:line="360" w:lineRule="auto"/>
        <w:rPr>
          <w:sz w:val="24"/>
        </w:rPr>
      </w:pPr>
      <w:r w:rsidRPr="00681BD4">
        <w:rPr>
          <w:sz w:val="24"/>
        </w:rPr>
        <w:t xml:space="preserve">　　了解管理思想史的研究对象、学科发展简史以及学科特点，了解本教材的结构和主要内容。理解学习管理思想史的理论价值和实践意义</w:t>
      </w:r>
    </w:p>
    <w:p w:rsidR="00A67ACE"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第一章</w:t>
      </w:r>
      <w:r w:rsidR="00681BD4">
        <w:rPr>
          <w:rFonts w:hint="eastAsia"/>
          <w:b/>
          <w:sz w:val="24"/>
        </w:rPr>
        <w:t xml:space="preserve"> </w:t>
      </w:r>
      <w:r w:rsidRPr="00681BD4">
        <w:rPr>
          <w:b/>
          <w:sz w:val="24"/>
        </w:rPr>
        <w:t>国外早期管理思想</w:t>
      </w:r>
    </w:p>
    <w:p w:rsidR="00A67ACE" w:rsidRPr="00681BD4" w:rsidRDefault="00A67ACE" w:rsidP="00681BD4">
      <w:pPr>
        <w:spacing w:line="360" w:lineRule="auto"/>
        <w:rPr>
          <w:sz w:val="24"/>
        </w:rPr>
      </w:pPr>
      <w:r w:rsidRPr="00681BD4">
        <w:rPr>
          <w:sz w:val="24"/>
        </w:rPr>
        <w:t xml:space="preserve">　</w:t>
      </w:r>
      <w:r w:rsidR="00681BD4">
        <w:rPr>
          <w:rFonts w:hint="eastAsia"/>
          <w:sz w:val="24"/>
        </w:rPr>
        <w:t xml:space="preserve">  </w:t>
      </w:r>
      <w:r w:rsidRPr="00681BD4">
        <w:rPr>
          <w:sz w:val="24"/>
        </w:rPr>
        <w:t>了解国外早期管理思想的产生和发展脉络。理解管理是人类谋求生存和发展的产物，它与人类文明进程同步发展掌握古代社会、中世纪、文艺复兴期间的主要管理思想。：</w:t>
      </w:r>
    </w:p>
    <w:p w:rsidR="00A67ACE"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第二章</w:t>
      </w:r>
      <w:r w:rsidR="00681BD4">
        <w:rPr>
          <w:rFonts w:hint="eastAsia"/>
          <w:b/>
          <w:sz w:val="24"/>
        </w:rPr>
        <w:t xml:space="preserve">   </w:t>
      </w:r>
      <w:r w:rsidRPr="00681BD4">
        <w:rPr>
          <w:b/>
          <w:sz w:val="24"/>
        </w:rPr>
        <w:t>中国的管理思想</w:t>
      </w:r>
    </w:p>
    <w:p w:rsidR="00A67ACE" w:rsidRPr="00681BD4" w:rsidRDefault="00A67ACE" w:rsidP="00681BD4">
      <w:pPr>
        <w:spacing w:line="360" w:lineRule="auto"/>
        <w:ind w:firstLineChars="200" w:firstLine="480"/>
        <w:rPr>
          <w:sz w:val="24"/>
        </w:rPr>
      </w:pPr>
      <w:r w:rsidRPr="00681BD4">
        <w:rPr>
          <w:sz w:val="24"/>
        </w:rPr>
        <w:t>了解中国早期管理实践与管理思想的相互关系。理解中国早期管理思想是中华五千年文明的重要组成部分，得到了全世界的关注和研究，对人类管理思想的</w:t>
      </w:r>
      <w:r w:rsidRPr="00681BD4">
        <w:rPr>
          <w:sz w:val="24"/>
        </w:rPr>
        <w:lastRenderedPageBreak/>
        <w:t>发展做出了贡献。掌握中国古代管理思想的主要特征，尤其要掌握中国古代思想家关于管理创新的思想。</w:t>
      </w:r>
    </w:p>
    <w:p w:rsidR="00A67ACE"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第三章</w:t>
      </w:r>
      <w:r w:rsidR="00681BD4">
        <w:rPr>
          <w:rFonts w:hint="eastAsia"/>
          <w:b/>
          <w:sz w:val="24"/>
        </w:rPr>
        <w:t xml:space="preserve">  </w:t>
      </w:r>
      <w:r w:rsidRPr="00681BD4">
        <w:rPr>
          <w:b/>
          <w:sz w:val="24"/>
        </w:rPr>
        <w:t>工业革命和管理思想的发展</w:t>
      </w:r>
    </w:p>
    <w:p w:rsidR="00A67ACE" w:rsidRPr="00681BD4" w:rsidRDefault="00A67ACE" w:rsidP="00681BD4">
      <w:pPr>
        <w:spacing w:line="360" w:lineRule="auto"/>
        <w:ind w:firstLineChars="200" w:firstLine="480"/>
        <w:rPr>
          <w:sz w:val="24"/>
        </w:rPr>
      </w:pPr>
      <w:r w:rsidRPr="00681BD4">
        <w:rPr>
          <w:sz w:val="24"/>
        </w:rPr>
        <w:t>了解工业革命的产生及其对管理思想发展的推动作用。理解管理与生产发展、科技进步、文化繁荣的相互关系。掌握工业革命带来的生产组织方式的变化以及古典管理思想的初步形成。</w:t>
      </w:r>
    </w:p>
    <w:p w:rsidR="00A67ACE"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第四章</w:t>
      </w:r>
      <w:r w:rsidR="00681BD4">
        <w:rPr>
          <w:rFonts w:hint="eastAsia"/>
          <w:b/>
          <w:sz w:val="24"/>
        </w:rPr>
        <w:t xml:space="preserve">  </w:t>
      </w:r>
      <w:r w:rsidRPr="00681BD4">
        <w:rPr>
          <w:b/>
          <w:sz w:val="24"/>
        </w:rPr>
        <w:t>泰勒的科学管理理论</w:t>
      </w:r>
    </w:p>
    <w:p w:rsidR="00A67ACE" w:rsidRPr="00681BD4" w:rsidRDefault="00A67ACE" w:rsidP="00681BD4">
      <w:pPr>
        <w:spacing w:line="360" w:lineRule="auto"/>
        <w:ind w:firstLineChars="200" w:firstLine="480"/>
        <w:rPr>
          <w:sz w:val="24"/>
        </w:rPr>
      </w:pPr>
      <w:r w:rsidRPr="00681BD4">
        <w:rPr>
          <w:sz w:val="24"/>
        </w:rPr>
        <w:t>了解泰勒科学管理理论产生的时代背景。理解科学管理理论的传播与发展状况。掌握科学管理理论的特点、内容及其局限性。</w:t>
      </w:r>
    </w:p>
    <w:p w:rsidR="00A67ACE" w:rsidRPr="00681BD4" w:rsidRDefault="00A67ACE" w:rsidP="00681BD4">
      <w:pPr>
        <w:spacing w:line="360" w:lineRule="auto"/>
        <w:rPr>
          <w:b/>
          <w:sz w:val="24"/>
        </w:rPr>
      </w:pPr>
      <w:r w:rsidRPr="00681BD4">
        <w:rPr>
          <w:sz w:val="24"/>
        </w:rPr>
        <w:t xml:space="preserve">　</w:t>
      </w:r>
      <w:r w:rsidRPr="00681BD4">
        <w:rPr>
          <w:b/>
          <w:sz w:val="24"/>
        </w:rPr>
        <w:t xml:space="preserve">　</w:t>
      </w:r>
      <w:r w:rsidR="00681BD4">
        <w:rPr>
          <w:rFonts w:hint="eastAsia"/>
          <w:b/>
          <w:sz w:val="24"/>
        </w:rPr>
        <w:t xml:space="preserve">                 </w:t>
      </w:r>
      <w:r w:rsidRPr="00681BD4">
        <w:rPr>
          <w:b/>
          <w:sz w:val="24"/>
        </w:rPr>
        <w:t>第五章</w:t>
      </w:r>
      <w:r w:rsidR="00681BD4">
        <w:rPr>
          <w:rFonts w:hint="eastAsia"/>
          <w:b/>
          <w:sz w:val="24"/>
        </w:rPr>
        <w:t xml:space="preserve">  </w:t>
      </w:r>
      <w:r w:rsidRPr="00681BD4">
        <w:rPr>
          <w:b/>
          <w:sz w:val="24"/>
        </w:rPr>
        <w:t>古典组织理论</w:t>
      </w:r>
    </w:p>
    <w:p w:rsidR="00A67ACE" w:rsidRPr="00681BD4" w:rsidRDefault="00A67ACE" w:rsidP="00681BD4">
      <w:pPr>
        <w:spacing w:line="360" w:lineRule="auto"/>
        <w:rPr>
          <w:sz w:val="24"/>
        </w:rPr>
      </w:pPr>
      <w:r w:rsidRPr="00681BD4">
        <w:rPr>
          <w:sz w:val="24"/>
        </w:rPr>
        <w:t xml:space="preserve">　　了解古典管理理论对管理思想史的发展及其贡献。理解法约尔、马克斯</w:t>
      </w:r>
      <w:r w:rsidRPr="00681BD4">
        <w:rPr>
          <w:sz w:val="24"/>
        </w:rPr>
        <w:t>·</w:t>
      </w:r>
      <w:r w:rsidRPr="00681BD4">
        <w:rPr>
          <w:sz w:val="24"/>
        </w:rPr>
        <w:t>韦伯等古典管理理论体系。掌握法约尔的</w:t>
      </w:r>
      <w:r w:rsidRPr="00681BD4">
        <w:rPr>
          <w:sz w:val="24"/>
        </w:rPr>
        <w:t>14</w:t>
      </w:r>
      <w:r w:rsidRPr="00681BD4">
        <w:rPr>
          <w:sz w:val="24"/>
        </w:rPr>
        <w:t>项管理原则和韦伯的理想官僚组织模式。</w:t>
      </w:r>
    </w:p>
    <w:p w:rsidR="00A67ACE"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第六章</w:t>
      </w:r>
      <w:r w:rsidR="00681BD4">
        <w:rPr>
          <w:rFonts w:hint="eastAsia"/>
          <w:b/>
          <w:sz w:val="24"/>
        </w:rPr>
        <w:t xml:space="preserve">  </w:t>
      </w:r>
      <w:r w:rsidRPr="00681BD4">
        <w:rPr>
          <w:b/>
          <w:sz w:val="24"/>
        </w:rPr>
        <w:t>行为科学理论的产生</w:t>
      </w:r>
    </w:p>
    <w:p w:rsidR="00A67ACE" w:rsidRPr="00681BD4" w:rsidRDefault="00A67ACE" w:rsidP="00681BD4">
      <w:pPr>
        <w:spacing w:line="360" w:lineRule="auto"/>
        <w:ind w:firstLineChars="300" w:firstLine="720"/>
        <w:rPr>
          <w:sz w:val="24"/>
        </w:rPr>
      </w:pPr>
      <w:r w:rsidRPr="00681BD4">
        <w:rPr>
          <w:sz w:val="24"/>
        </w:rPr>
        <w:t>了解行为科学产生的历史背景和发展脉络。理解管理思想在霍桑试验前后的变革以及人际关系学说建立的现实意义。掌握行为科学的基本理论和行为科学各学派的主要管理思想。</w:t>
      </w:r>
    </w:p>
    <w:p w:rsidR="00681BD4"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 xml:space="preserve">　第七章</w:t>
      </w:r>
      <w:r w:rsidR="00681BD4">
        <w:rPr>
          <w:rFonts w:hint="eastAsia"/>
          <w:b/>
          <w:sz w:val="24"/>
        </w:rPr>
        <w:t xml:space="preserve">   </w:t>
      </w:r>
      <w:r w:rsidRPr="00681BD4">
        <w:rPr>
          <w:b/>
          <w:sz w:val="24"/>
        </w:rPr>
        <w:t>激励理论</w:t>
      </w:r>
    </w:p>
    <w:p w:rsidR="00A67ACE" w:rsidRPr="00681BD4" w:rsidRDefault="00A67ACE" w:rsidP="00681BD4">
      <w:pPr>
        <w:spacing w:line="360" w:lineRule="auto"/>
        <w:ind w:firstLineChars="300" w:firstLine="720"/>
        <w:rPr>
          <w:sz w:val="24"/>
        </w:rPr>
      </w:pPr>
      <w:r w:rsidRPr="00681BD4">
        <w:rPr>
          <w:sz w:val="24"/>
        </w:rPr>
        <w:t>了解激励理论产生和发展过程，激励理论在管理思想发展过程中的地位。理解期望理论的应用价值。掌握各种激励理论的主要内容、观点以及现实作用。</w:t>
      </w:r>
    </w:p>
    <w:p w:rsidR="00A67ACE"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第八章</w:t>
      </w:r>
      <w:r w:rsidR="00681BD4">
        <w:rPr>
          <w:rFonts w:hint="eastAsia"/>
          <w:b/>
          <w:sz w:val="24"/>
        </w:rPr>
        <w:t xml:space="preserve">  </w:t>
      </w:r>
      <w:r w:rsidRPr="00681BD4">
        <w:rPr>
          <w:b/>
          <w:sz w:val="24"/>
        </w:rPr>
        <w:t>领导行为理论</w:t>
      </w:r>
    </w:p>
    <w:p w:rsidR="00A67ACE" w:rsidRPr="00681BD4" w:rsidRDefault="00A67ACE" w:rsidP="00681BD4">
      <w:pPr>
        <w:spacing w:line="360" w:lineRule="auto"/>
        <w:rPr>
          <w:sz w:val="24"/>
        </w:rPr>
      </w:pPr>
      <w:r w:rsidRPr="00681BD4">
        <w:rPr>
          <w:sz w:val="24"/>
        </w:rPr>
        <w:t xml:space="preserve">　　了解领导行为理论产生的历史背景。理解领导行为理论的基本内涵及其局限性。掌握领导行为理论对管理思想发展的作用，尤其要掌握经理角色理论、管理方格论的内涵极其现实意义。</w:t>
      </w:r>
    </w:p>
    <w:p w:rsidR="00681BD4"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第九章</w:t>
      </w:r>
      <w:r w:rsidR="00681BD4">
        <w:rPr>
          <w:rFonts w:hint="eastAsia"/>
          <w:b/>
          <w:sz w:val="24"/>
        </w:rPr>
        <w:t xml:space="preserve">  </w:t>
      </w:r>
      <w:r w:rsidRPr="00681BD4">
        <w:rPr>
          <w:b/>
          <w:sz w:val="24"/>
        </w:rPr>
        <w:t>现代管理理论综述</w:t>
      </w:r>
    </w:p>
    <w:p w:rsidR="00A67ACE" w:rsidRPr="00681BD4" w:rsidRDefault="00A67ACE" w:rsidP="00681BD4">
      <w:pPr>
        <w:spacing w:line="360" w:lineRule="auto"/>
        <w:ind w:firstLineChars="300" w:firstLine="720"/>
        <w:rPr>
          <w:sz w:val="24"/>
        </w:rPr>
      </w:pPr>
      <w:r w:rsidRPr="00681BD4">
        <w:rPr>
          <w:sz w:val="24"/>
        </w:rPr>
        <w:t>了解现代管理理论产生的时代背景，现代管理理论对管理思想的发展。理解现代管理理论产生的认识论基础。掌握现代管理理论的主要特征及主要内容。</w:t>
      </w:r>
    </w:p>
    <w:p w:rsidR="00681BD4"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b/>
          <w:sz w:val="24"/>
        </w:rPr>
        <w:t>第十章</w:t>
      </w:r>
      <w:r w:rsidR="00681BD4">
        <w:rPr>
          <w:rFonts w:hint="eastAsia"/>
          <w:b/>
          <w:sz w:val="24"/>
        </w:rPr>
        <w:t xml:space="preserve">  </w:t>
      </w:r>
      <w:r w:rsidRPr="00681BD4">
        <w:rPr>
          <w:b/>
          <w:sz w:val="24"/>
        </w:rPr>
        <w:t>现代管理理论的主要学派</w:t>
      </w:r>
    </w:p>
    <w:p w:rsidR="00A67ACE" w:rsidRPr="00681BD4" w:rsidRDefault="00A67ACE" w:rsidP="00681BD4">
      <w:pPr>
        <w:spacing w:line="360" w:lineRule="auto"/>
        <w:ind w:firstLineChars="300" w:firstLine="720"/>
        <w:rPr>
          <w:sz w:val="24"/>
        </w:rPr>
      </w:pPr>
      <w:r w:rsidRPr="00681BD4">
        <w:rPr>
          <w:sz w:val="24"/>
        </w:rPr>
        <w:t>了解现代管理理论各主要学派的代表人物。理解现代管理理论各主要学派</w:t>
      </w:r>
      <w:r w:rsidRPr="00681BD4">
        <w:rPr>
          <w:sz w:val="24"/>
        </w:rPr>
        <w:lastRenderedPageBreak/>
        <w:t>的管理思想。掌握决策理论、权变理论等主要学派的理论要点。</w:t>
      </w:r>
    </w:p>
    <w:p w:rsidR="00681BD4"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Pr="00681BD4">
        <w:rPr>
          <w:sz w:val="24"/>
        </w:rPr>
        <w:t xml:space="preserve">　</w:t>
      </w:r>
      <w:r w:rsidRPr="00681BD4">
        <w:rPr>
          <w:b/>
          <w:sz w:val="24"/>
        </w:rPr>
        <w:t>第十一章</w:t>
      </w:r>
      <w:r w:rsidR="00681BD4">
        <w:rPr>
          <w:rFonts w:hint="eastAsia"/>
          <w:b/>
          <w:sz w:val="24"/>
        </w:rPr>
        <w:t xml:space="preserve">   </w:t>
      </w:r>
      <w:r w:rsidRPr="00681BD4">
        <w:rPr>
          <w:b/>
          <w:sz w:val="24"/>
        </w:rPr>
        <w:t>当代管理环境与思想</w:t>
      </w:r>
    </w:p>
    <w:p w:rsidR="00A67ACE" w:rsidRPr="00681BD4" w:rsidRDefault="00A67ACE" w:rsidP="00681BD4">
      <w:pPr>
        <w:spacing w:line="360" w:lineRule="auto"/>
        <w:ind w:firstLineChars="300" w:firstLine="720"/>
        <w:rPr>
          <w:sz w:val="24"/>
        </w:rPr>
      </w:pPr>
      <w:r w:rsidRPr="00681BD4">
        <w:rPr>
          <w:sz w:val="24"/>
        </w:rPr>
        <w:t xml:space="preserve">了解当代管理环境及不同环境下影响管理思想发展的主要因素，当代世界经济的结构性变化以及世界经济格局的变化对管理思想的影响。理解西方管理思想的内在精神和东方管理思想的渊源。掌握学习型组织中的五项修炼的基本内容。　　</w:t>
      </w:r>
    </w:p>
    <w:p w:rsidR="00681BD4" w:rsidRPr="00681BD4" w:rsidRDefault="00A67ACE" w:rsidP="00681BD4">
      <w:pPr>
        <w:spacing w:line="360" w:lineRule="auto"/>
        <w:rPr>
          <w:b/>
          <w:sz w:val="24"/>
        </w:rPr>
      </w:pPr>
      <w:r w:rsidRPr="00681BD4">
        <w:rPr>
          <w:sz w:val="24"/>
        </w:rPr>
        <w:t xml:space="preserve">　　</w:t>
      </w:r>
      <w:r w:rsidR="00681BD4">
        <w:rPr>
          <w:rFonts w:hint="eastAsia"/>
          <w:sz w:val="24"/>
        </w:rPr>
        <w:t xml:space="preserve">      </w:t>
      </w:r>
      <w:r w:rsidR="00681BD4" w:rsidRPr="00681BD4">
        <w:rPr>
          <w:rFonts w:hint="eastAsia"/>
          <w:b/>
          <w:sz w:val="24"/>
        </w:rPr>
        <w:t xml:space="preserve">      </w:t>
      </w:r>
      <w:r w:rsidRPr="00681BD4">
        <w:rPr>
          <w:b/>
          <w:sz w:val="24"/>
        </w:rPr>
        <w:t>第十二章</w:t>
      </w:r>
      <w:r w:rsidR="00681BD4">
        <w:rPr>
          <w:rFonts w:hint="eastAsia"/>
          <w:b/>
          <w:sz w:val="24"/>
        </w:rPr>
        <w:t xml:space="preserve">  </w:t>
      </w:r>
      <w:r w:rsidRPr="00681BD4">
        <w:rPr>
          <w:b/>
          <w:sz w:val="24"/>
        </w:rPr>
        <w:t xml:space="preserve">当代管理思想的发展趋势　　</w:t>
      </w:r>
    </w:p>
    <w:p w:rsidR="00A67ACE" w:rsidRPr="00681BD4" w:rsidRDefault="00A67ACE" w:rsidP="00681BD4">
      <w:pPr>
        <w:spacing w:line="360" w:lineRule="auto"/>
        <w:ind w:firstLineChars="200" w:firstLine="480"/>
        <w:rPr>
          <w:sz w:val="24"/>
        </w:rPr>
      </w:pPr>
      <w:r w:rsidRPr="00681BD4">
        <w:rPr>
          <w:sz w:val="24"/>
        </w:rPr>
        <w:t>了解当代管理思想发展的总体趋势。理解企业再造、文化管理、管理国际化的实践意义。掌握当代主流管理思想和理论产生的背景、含义及主要内容。</w:t>
      </w:r>
    </w:p>
    <w:p w:rsidR="002B48E6" w:rsidRPr="00681BD4" w:rsidRDefault="002B48E6" w:rsidP="00681BD4">
      <w:pPr>
        <w:spacing w:line="360" w:lineRule="auto"/>
        <w:rPr>
          <w:rFonts w:hint="eastAsia"/>
          <w:sz w:val="24"/>
        </w:rPr>
      </w:pPr>
    </w:p>
    <w:p w:rsidR="00681BD4" w:rsidRPr="00681BD4" w:rsidRDefault="00681BD4" w:rsidP="00681BD4">
      <w:pPr>
        <w:spacing w:line="360" w:lineRule="auto"/>
        <w:ind w:firstLineChars="1600" w:firstLine="3855"/>
        <w:rPr>
          <w:rFonts w:hint="eastAsia"/>
          <w:b/>
          <w:sz w:val="24"/>
        </w:rPr>
      </w:pPr>
      <w:bookmarkStart w:id="0" w:name="_GoBack"/>
      <w:r w:rsidRPr="00681BD4">
        <w:rPr>
          <w:rFonts w:hint="eastAsia"/>
          <w:b/>
          <w:sz w:val="24"/>
        </w:rPr>
        <w:t>大连电大</w:t>
      </w:r>
      <w:r w:rsidRPr="00681BD4">
        <w:rPr>
          <w:rFonts w:hint="eastAsia"/>
          <w:b/>
          <w:sz w:val="24"/>
        </w:rPr>
        <w:t xml:space="preserve"> </w:t>
      </w:r>
      <w:r w:rsidRPr="00681BD4">
        <w:rPr>
          <w:rFonts w:hint="eastAsia"/>
          <w:b/>
          <w:sz w:val="24"/>
        </w:rPr>
        <w:t>张桂琴老师</w:t>
      </w:r>
    </w:p>
    <w:p w:rsidR="00681BD4" w:rsidRPr="00681BD4" w:rsidRDefault="00681BD4" w:rsidP="00681BD4">
      <w:pPr>
        <w:spacing w:line="360" w:lineRule="auto"/>
        <w:ind w:firstLineChars="1700" w:firstLine="4096"/>
        <w:rPr>
          <w:b/>
          <w:sz w:val="24"/>
        </w:rPr>
      </w:pPr>
      <w:r w:rsidRPr="00681BD4">
        <w:rPr>
          <w:rFonts w:hint="eastAsia"/>
          <w:b/>
          <w:sz w:val="24"/>
        </w:rPr>
        <w:t>联系电话：</w:t>
      </w:r>
      <w:r w:rsidRPr="00681BD4">
        <w:rPr>
          <w:rFonts w:hint="eastAsia"/>
          <w:b/>
          <w:sz w:val="24"/>
        </w:rPr>
        <w:t>84337032</w:t>
      </w:r>
      <w:bookmarkEnd w:id="0"/>
    </w:p>
    <w:sectPr w:rsidR="00681BD4" w:rsidRPr="00681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31" w:rsidRDefault="00D70331" w:rsidP="00A67ACE">
      <w:r>
        <w:separator/>
      </w:r>
    </w:p>
  </w:endnote>
  <w:endnote w:type="continuationSeparator" w:id="0">
    <w:p w:rsidR="00D70331" w:rsidRDefault="00D70331" w:rsidP="00A6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31" w:rsidRDefault="00D70331" w:rsidP="00A67ACE">
      <w:r>
        <w:separator/>
      </w:r>
    </w:p>
  </w:footnote>
  <w:footnote w:type="continuationSeparator" w:id="0">
    <w:p w:rsidR="00D70331" w:rsidRDefault="00D70331" w:rsidP="00A6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38"/>
    <w:rsid w:val="002B48E6"/>
    <w:rsid w:val="00681BD4"/>
    <w:rsid w:val="00A67ACE"/>
    <w:rsid w:val="00D57931"/>
    <w:rsid w:val="00D70331"/>
    <w:rsid w:val="00DA0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C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AC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A67ACE"/>
    <w:rPr>
      <w:kern w:val="2"/>
      <w:sz w:val="18"/>
      <w:szCs w:val="18"/>
    </w:rPr>
  </w:style>
  <w:style w:type="paragraph" w:styleId="a4">
    <w:name w:val="footer"/>
    <w:basedOn w:val="a"/>
    <w:link w:val="Char0"/>
    <w:uiPriority w:val="99"/>
    <w:unhideWhenUsed/>
    <w:rsid w:val="00A67AC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A67ACE"/>
    <w:rPr>
      <w:kern w:val="2"/>
      <w:sz w:val="18"/>
      <w:szCs w:val="18"/>
    </w:rPr>
  </w:style>
  <w:style w:type="paragraph" w:styleId="a5">
    <w:name w:val="Normal (Web)"/>
    <w:basedOn w:val="a"/>
    <w:uiPriority w:val="99"/>
    <w:semiHidden/>
    <w:unhideWhenUsed/>
    <w:rsid w:val="00A67ACE"/>
    <w:pPr>
      <w:widowControl/>
      <w:spacing w:before="100" w:beforeAutospacing="1" w:after="100" w:afterAutospacing="1" w:line="480" w:lineRule="atLeast"/>
      <w:jc w:val="left"/>
    </w:pPr>
    <w:rPr>
      <w:rFonts w:ascii="宋体" w:hAnsi="宋体" w:cs="宋体"/>
      <w:kern w:val="0"/>
      <w:szCs w:val="21"/>
    </w:rPr>
  </w:style>
  <w:style w:type="character" w:styleId="a6">
    <w:name w:val="Strong"/>
    <w:basedOn w:val="a0"/>
    <w:uiPriority w:val="22"/>
    <w:qFormat/>
    <w:rsid w:val="00A67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C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AC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A67ACE"/>
    <w:rPr>
      <w:kern w:val="2"/>
      <w:sz w:val="18"/>
      <w:szCs w:val="18"/>
    </w:rPr>
  </w:style>
  <w:style w:type="paragraph" w:styleId="a4">
    <w:name w:val="footer"/>
    <w:basedOn w:val="a"/>
    <w:link w:val="Char0"/>
    <w:uiPriority w:val="99"/>
    <w:unhideWhenUsed/>
    <w:rsid w:val="00A67AC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A67ACE"/>
    <w:rPr>
      <w:kern w:val="2"/>
      <w:sz w:val="18"/>
      <w:szCs w:val="18"/>
    </w:rPr>
  </w:style>
  <w:style w:type="paragraph" w:styleId="a5">
    <w:name w:val="Normal (Web)"/>
    <w:basedOn w:val="a"/>
    <w:uiPriority w:val="99"/>
    <w:semiHidden/>
    <w:unhideWhenUsed/>
    <w:rsid w:val="00A67ACE"/>
    <w:pPr>
      <w:widowControl/>
      <w:spacing w:before="100" w:beforeAutospacing="1" w:after="100" w:afterAutospacing="1" w:line="480" w:lineRule="atLeast"/>
      <w:jc w:val="left"/>
    </w:pPr>
    <w:rPr>
      <w:rFonts w:ascii="宋体" w:hAnsi="宋体" w:cs="宋体"/>
      <w:kern w:val="0"/>
      <w:szCs w:val="21"/>
    </w:rPr>
  </w:style>
  <w:style w:type="character" w:styleId="a6">
    <w:name w:val="Strong"/>
    <w:basedOn w:val="a0"/>
    <w:uiPriority w:val="22"/>
    <w:qFormat/>
    <w:rsid w:val="00A67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40266">
      <w:bodyDiv w:val="1"/>
      <w:marLeft w:val="0"/>
      <w:marRight w:val="0"/>
      <w:marTop w:val="0"/>
      <w:marBottom w:val="0"/>
      <w:divBdr>
        <w:top w:val="none" w:sz="0" w:space="0" w:color="auto"/>
        <w:left w:val="none" w:sz="0" w:space="0" w:color="auto"/>
        <w:bottom w:val="none" w:sz="0" w:space="0" w:color="auto"/>
        <w:right w:val="none" w:sz="0" w:space="0" w:color="auto"/>
      </w:divBdr>
    </w:div>
    <w:div w:id="760830757">
      <w:bodyDiv w:val="1"/>
      <w:marLeft w:val="0"/>
      <w:marRight w:val="0"/>
      <w:marTop w:val="0"/>
      <w:marBottom w:val="0"/>
      <w:divBdr>
        <w:top w:val="none" w:sz="0" w:space="0" w:color="auto"/>
        <w:left w:val="none" w:sz="0" w:space="0" w:color="auto"/>
        <w:bottom w:val="none" w:sz="0" w:space="0" w:color="auto"/>
        <w:right w:val="none" w:sz="0" w:space="0" w:color="auto"/>
      </w:divBdr>
    </w:div>
    <w:div w:id="1692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2013-11-13T07:31:00Z</dcterms:created>
  <dcterms:modified xsi:type="dcterms:W3CDTF">2013-11-13T08:02:00Z</dcterms:modified>
</cp:coreProperties>
</file>